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85" w:rsidRDefault="00765D83" w:rsidP="00765D8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مقدمــــــة</w:t>
      </w:r>
    </w:p>
    <w:p w:rsidR="00352EFE" w:rsidRPr="00A26885" w:rsidRDefault="00352EFE" w:rsidP="00A26885">
      <w:pPr>
        <w:bidi/>
        <w:ind w:left="-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26885">
        <w:rPr>
          <w:rFonts w:ascii="Simplified Arabic" w:hAnsi="Simplified Arabic" w:cs="Simplified Arabic"/>
          <w:rtl/>
          <w:lang w:bidi="ar-JO"/>
        </w:rPr>
        <w:t xml:space="preserve">إن وحدة الشؤون المالية هي الجهة </w:t>
      </w:r>
      <w:proofErr w:type="spellStart"/>
      <w:r w:rsidRPr="00A26885">
        <w:rPr>
          <w:rFonts w:ascii="Simplified Arabic" w:hAnsi="Simplified Arabic" w:cs="Simplified Arabic"/>
          <w:rtl/>
          <w:lang w:bidi="ar-JO"/>
        </w:rPr>
        <w:t>المسؤولة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عن </w:t>
      </w:r>
      <w:r w:rsidR="003415C9">
        <w:rPr>
          <w:rFonts w:ascii="Simplified Arabic" w:hAnsi="Simplified Arabic" w:cs="Simplified Arabic" w:hint="cs"/>
          <w:rtl/>
          <w:lang w:bidi="ar-JO"/>
        </w:rPr>
        <w:t xml:space="preserve">سلامة </w:t>
      </w:r>
      <w:r w:rsidRPr="00A26885">
        <w:rPr>
          <w:rFonts w:ascii="Simplified Arabic" w:hAnsi="Simplified Arabic" w:cs="Simplified Arabic"/>
          <w:rtl/>
          <w:lang w:bidi="ar-JO"/>
        </w:rPr>
        <w:t xml:space="preserve">سير </w:t>
      </w:r>
      <w:r w:rsidR="001346D6" w:rsidRPr="00A26885">
        <w:rPr>
          <w:rFonts w:ascii="Simplified Arabic" w:hAnsi="Simplified Arabic" w:cs="Simplified Arabic"/>
          <w:rtl/>
          <w:lang w:bidi="ar-JO"/>
        </w:rPr>
        <w:t xml:space="preserve">وتدقيق </w:t>
      </w:r>
      <w:r w:rsidRPr="00A26885">
        <w:rPr>
          <w:rFonts w:ascii="Simplified Arabic" w:hAnsi="Simplified Arabic" w:cs="Simplified Arabic"/>
          <w:rtl/>
          <w:lang w:bidi="ar-JO"/>
        </w:rPr>
        <w:t xml:space="preserve">المعاملات والإجراءات الخاصة بالأمور </w:t>
      </w:r>
      <w:proofErr w:type="spellStart"/>
      <w:r w:rsidRPr="00A26885">
        <w:rPr>
          <w:rFonts w:ascii="Simplified Arabic" w:hAnsi="Simplified Arabic" w:cs="Simplified Arabic"/>
          <w:rtl/>
          <w:lang w:bidi="ar-JO"/>
        </w:rPr>
        <w:t>المالية</w:t>
      </w:r>
      <w:r w:rsidR="001346D6" w:rsidRPr="00A26885">
        <w:rPr>
          <w:rFonts w:ascii="Simplified Arabic" w:hAnsi="Simplified Arabic" w:cs="Simplified Arabic"/>
          <w:rtl/>
          <w:lang w:bidi="ar-JO"/>
        </w:rPr>
        <w:t>،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وتتولى قبض أموال الجامعة ومتابعة تحصيل إيراداتها </w:t>
      </w:r>
      <w:r w:rsidR="001346D6" w:rsidRPr="00A26885">
        <w:rPr>
          <w:rFonts w:ascii="Simplified Arabic" w:hAnsi="Simplified Arabic" w:cs="Simplified Arabic"/>
          <w:rtl/>
          <w:lang w:bidi="ar-JO"/>
        </w:rPr>
        <w:t xml:space="preserve">وتسديد </w:t>
      </w:r>
      <w:r w:rsidRPr="00A26885">
        <w:rPr>
          <w:rFonts w:ascii="Simplified Arabic" w:hAnsi="Simplified Arabic" w:cs="Simplified Arabic"/>
          <w:rtl/>
          <w:lang w:bidi="ar-JO"/>
        </w:rPr>
        <w:t>الالتزامات ا</w:t>
      </w:r>
      <w:r w:rsidR="001346D6" w:rsidRPr="00A26885">
        <w:rPr>
          <w:rFonts w:ascii="Simplified Arabic" w:hAnsi="Simplified Arabic" w:cs="Simplified Arabic"/>
          <w:rtl/>
          <w:lang w:bidi="ar-JO"/>
        </w:rPr>
        <w:t>لمالية المترتبة عليها وذلك وفقاً</w:t>
      </w:r>
      <w:r w:rsidRPr="00A26885">
        <w:rPr>
          <w:rFonts w:ascii="Simplified Arabic" w:hAnsi="Simplified Arabic" w:cs="Simplified Arabic"/>
          <w:rtl/>
          <w:lang w:bidi="ar-JO"/>
        </w:rPr>
        <w:t xml:space="preserve"> </w:t>
      </w:r>
      <w:r w:rsidR="001346D6" w:rsidRPr="00A26885">
        <w:rPr>
          <w:rFonts w:ascii="Simplified Arabic" w:hAnsi="Simplified Arabic" w:cs="Simplified Arabic"/>
          <w:rtl/>
          <w:lang w:bidi="ar-JO"/>
        </w:rPr>
        <w:t>ل</w:t>
      </w:r>
      <w:r w:rsidRPr="00A26885">
        <w:rPr>
          <w:rFonts w:ascii="Simplified Arabic" w:hAnsi="Simplified Arabic" w:cs="Simplified Arabic"/>
          <w:rtl/>
          <w:lang w:bidi="ar-JO"/>
        </w:rPr>
        <w:t>لق</w:t>
      </w:r>
      <w:r w:rsidR="001346D6" w:rsidRPr="00A26885">
        <w:rPr>
          <w:rFonts w:ascii="Simplified Arabic" w:hAnsi="Simplified Arabic" w:cs="Simplified Arabic"/>
          <w:rtl/>
          <w:lang w:bidi="ar-JO"/>
        </w:rPr>
        <w:t>واني</w:t>
      </w:r>
      <w:r w:rsidRPr="00A26885">
        <w:rPr>
          <w:rFonts w:ascii="Simplified Arabic" w:hAnsi="Simplified Arabic" w:cs="Simplified Arabic"/>
          <w:rtl/>
          <w:lang w:bidi="ar-JO"/>
        </w:rPr>
        <w:t>ن والأنظمة والتعليمات والقرارات الصادرة بموجبه</w:t>
      </w:r>
      <w:r w:rsidR="001346D6" w:rsidRPr="00A26885">
        <w:rPr>
          <w:rFonts w:ascii="Simplified Arabic" w:hAnsi="Simplified Arabic" w:cs="Simplified Arabic"/>
          <w:rtl/>
          <w:lang w:bidi="ar-JO"/>
        </w:rPr>
        <w:t>ا</w:t>
      </w:r>
      <w:r w:rsidRPr="00A26885">
        <w:rPr>
          <w:rFonts w:ascii="Simplified Arabic" w:hAnsi="Simplified Arabic" w:cs="Simplified Arabic"/>
          <w:rtl/>
          <w:lang w:bidi="ar-JO"/>
        </w:rPr>
        <w:t>.</w:t>
      </w:r>
    </w:p>
    <w:p w:rsidR="00A26885" w:rsidRDefault="00A26885" w:rsidP="001346D6">
      <w:pPr>
        <w:bidi/>
        <w:jc w:val="both"/>
        <w:rPr>
          <w:rFonts w:ascii="Simplified Arabic" w:hAnsi="Simplified Arabic" w:cs="Simplified Arabic"/>
          <w:rtl/>
          <w:lang w:bidi="ar-JO"/>
        </w:rPr>
      </w:pPr>
    </w:p>
    <w:p w:rsidR="00352EFE" w:rsidRPr="001346D6" w:rsidRDefault="00352EFE" w:rsidP="00A26885">
      <w:pPr>
        <w:bidi/>
        <w:jc w:val="both"/>
        <w:rPr>
          <w:rFonts w:ascii="Simplified Arabic" w:hAnsi="Simplified Arabic" w:cs="Simplified Arabic"/>
          <w:rtl/>
          <w:lang w:bidi="ar-JO"/>
        </w:rPr>
      </w:pPr>
      <w:r w:rsidRPr="001346D6">
        <w:rPr>
          <w:rFonts w:ascii="Simplified Arabic" w:hAnsi="Simplified Arabic" w:cs="Simplified Arabic"/>
          <w:rtl/>
          <w:lang w:bidi="ar-JO"/>
        </w:rPr>
        <w:t>تضم الو</w:t>
      </w:r>
      <w:r w:rsidR="00A26885">
        <w:rPr>
          <w:rFonts w:ascii="Simplified Arabic" w:hAnsi="Simplified Arabic" w:cs="Simplified Arabic"/>
          <w:rtl/>
          <w:lang w:bidi="ar-JO"/>
        </w:rPr>
        <w:t>حدة الدوائر والشعب التالية</w:t>
      </w:r>
      <w:r w:rsidRPr="001346D6">
        <w:rPr>
          <w:rFonts w:ascii="Simplified Arabic" w:hAnsi="Simplified Arabic" w:cs="Simplified Arabic"/>
          <w:rtl/>
          <w:lang w:bidi="ar-JO"/>
        </w:rPr>
        <w:t>:</w:t>
      </w:r>
    </w:p>
    <w:p w:rsidR="001346D6" w:rsidRPr="001346D6" w:rsidRDefault="001346D6" w:rsidP="001346D6">
      <w:pPr>
        <w:bidi/>
        <w:jc w:val="both"/>
        <w:rPr>
          <w:rFonts w:ascii="Simplified Arabic" w:hAnsi="Simplified Arabic" w:cs="Simplified Arabic"/>
          <w:u w:val="single"/>
          <w:rtl/>
          <w:lang w:bidi="ar-JO"/>
        </w:rPr>
      </w:pPr>
    </w:p>
    <w:p w:rsidR="00352EFE" w:rsidRPr="001346D6" w:rsidRDefault="00352EFE" w:rsidP="001346D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1346D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دائرة الرواتب المركزية وتضم الشعب التالية:</w:t>
      </w:r>
    </w:p>
    <w:p w:rsidR="001346D6" w:rsidRPr="00A26885" w:rsidRDefault="001346D6" w:rsidP="001346D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52EFE" w:rsidRPr="00A26885" w:rsidRDefault="00352EFE" w:rsidP="001346D6">
      <w:pPr>
        <w:tabs>
          <w:tab w:val="num" w:pos="-7"/>
        </w:tabs>
        <w:bidi/>
        <w:ind w:left="-7"/>
        <w:jc w:val="both"/>
        <w:rPr>
          <w:rFonts w:ascii="Simplified Arabic" w:hAnsi="Simplified Arabic" w:cs="Simplified Arabic"/>
          <w:rtl/>
          <w:lang w:bidi="ar-JO"/>
        </w:rPr>
      </w:pPr>
      <w:r w:rsidRPr="00A26885">
        <w:rPr>
          <w:rFonts w:ascii="Simplified Arabic" w:hAnsi="Simplified Arabic" w:cs="Simplified Arabic"/>
          <w:u w:val="single"/>
          <w:rtl/>
          <w:lang w:bidi="ar-JO"/>
        </w:rPr>
        <w:t xml:space="preserve">شعبة </w:t>
      </w:r>
      <w:proofErr w:type="spellStart"/>
      <w:r w:rsidRPr="00A26885">
        <w:rPr>
          <w:rFonts w:ascii="Simplified Arabic" w:hAnsi="Simplified Arabic" w:cs="Simplified Arabic"/>
          <w:u w:val="single"/>
          <w:rtl/>
          <w:lang w:bidi="ar-JO"/>
        </w:rPr>
        <w:t>الرواتب: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</w:t>
      </w:r>
      <w:r w:rsidR="001346D6" w:rsidRPr="00A26885">
        <w:rPr>
          <w:rFonts w:ascii="Simplified Arabic" w:hAnsi="Simplified Arabic" w:cs="Simplified Arabic" w:hint="cs"/>
          <w:rtl/>
          <w:lang w:bidi="ar-JO"/>
        </w:rPr>
        <w:t>و</w:t>
      </w:r>
      <w:r w:rsidRPr="00A26885">
        <w:rPr>
          <w:rFonts w:ascii="Simplified Arabic" w:hAnsi="Simplified Arabic" w:cs="Simplified Arabic"/>
          <w:rtl/>
          <w:lang w:bidi="ar-JO"/>
        </w:rPr>
        <w:t>تتولى مهمة إعداد وصرف وتدقيق رواتب العاملين</w:t>
      </w:r>
      <w:r w:rsidR="001346D6" w:rsidRPr="00A26885">
        <w:rPr>
          <w:rFonts w:ascii="Simplified Arabic" w:hAnsi="Simplified Arabic" w:cs="Simplified Arabic"/>
          <w:rtl/>
          <w:lang w:bidi="ar-JO"/>
        </w:rPr>
        <w:t xml:space="preserve"> في الجامعة وتوزيعها على البنوك</w:t>
      </w:r>
      <w:r w:rsidR="001346D6" w:rsidRPr="00A26885">
        <w:rPr>
          <w:rFonts w:ascii="Simplified Arabic" w:hAnsi="Simplified Arabic" w:cs="Simplified Arabic" w:hint="cs"/>
          <w:rtl/>
          <w:lang w:bidi="ar-JO"/>
        </w:rPr>
        <w:t xml:space="preserve"> وتدقيق وصرف العمل الإضافي </w:t>
      </w:r>
      <w:r w:rsidRPr="00A26885">
        <w:rPr>
          <w:rFonts w:ascii="Simplified Arabic" w:hAnsi="Simplified Arabic" w:cs="Simplified Arabic"/>
          <w:rtl/>
          <w:lang w:bidi="ar-JO"/>
        </w:rPr>
        <w:t xml:space="preserve">إضافة </w:t>
      </w:r>
      <w:r w:rsidR="003415C9">
        <w:rPr>
          <w:rFonts w:ascii="Simplified Arabic" w:hAnsi="Simplified Arabic" w:cs="Simplified Arabic" w:hint="cs"/>
          <w:rtl/>
          <w:lang w:bidi="ar-JO"/>
        </w:rPr>
        <w:t xml:space="preserve">إلى </w:t>
      </w:r>
      <w:r w:rsidR="001346D6" w:rsidRPr="00A26885">
        <w:rPr>
          <w:rFonts w:ascii="Simplified Arabic" w:hAnsi="Simplified Arabic" w:cs="Simplified Arabic" w:hint="cs"/>
          <w:rtl/>
          <w:lang w:bidi="ar-JO"/>
        </w:rPr>
        <w:t>متابعة الأمور المالية ل</w:t>
      </w:r>
      <w:r w:rsidRPr="00A26885">
        <w:rPr>
          <w:rFonts w:ascii="Simplified Arabic" w:hAnsi="Simplified Arabic" w:cs="Simplified Arabic"/>
          <w:rtl/>
          <w:lang w:bidi="ar-JO"/>
        </w:rPr>
        <w:t xml:space="preserve">لموفدين. </w:t>
      </w:r>
    </w:p>
    <w:p w:rsidR="001346D6" w:rsidRPr="00A26885" w:rsidRDefault="001346D6" w:rsidP="001346D6">
      <w:pPr>
        <w:tabs>
          <w:tab w:val="num" w:pos="-7"/>
        </w:tabs>
        <w:bidi/>
        <w:ind w:left="-7"/>
        <w:jc w:val="both"/>
        <w:rPr>
          <w:rFonts w:ascii="Simplified Arabic" w:hAnsi="Simplified Arabic" w:cs="Simplified Arabic"/>
          <w:rtl/>
          <w:lang w:bidi="ar-JO"/>
        </w:rPr>
      </w:pPr>
    </w:p>
    <w:p w:rsidR="00352EFE" w:rsidRPr="001346D6" w:rsidRDefault="001346D6" w:rsidP="001346D6">
      <w:pPr>
        <w:tabs>
          <w:tab w:val="num" w:pos="720"/>
        </w:tabs>
        <w:bidi/>
        <w:ind w:left="-7"/>
        <w:jc w:val="both"/>
        <w:rPr>
          <w:rFonts w:ascii="Simplified Arabic" w:hAnsi="Simplified Arabic" w:cs="Simplified Arabic"/>
          <w:rtl/>
          <w:lang w:bidi="ar-JO"/>
        </w:rPr>
      </w:pPr>
      <w:r w:rsidRPr="00A26885">
        <w:rPr>
          <w:rFonts w:ascii="Simplified Arabic" w:hAnsi="Simplified Arabic" w:cs="Simplified Arabic"/>
          <w:u w:val="single"/>
          <w:rtl/>
          <w:lang w:bidi="ar-JO"/>
        </w:rPr>
        <w:t>شعبة</w:t>
      </w:r>
      <w:r w:rsidR="00C908EA" w:rsidRPr="00A26885">
        <w:rPr>
          <w:rFonts w:ascii="Simplified Arabic" w:hAnsi="Simplified Arabic" w:cs="Simplified Arabic"/>
          <w:u w:val="single"/>
          <w:rtl/>
          <w:lang w:bidi="ar-JO"/>
        </w:rPr>
        <w:t xml:space="preserve"> مكافأة </w:t>
      </w:r>
      <w:r w:rsidR="00352EFE" w:rsidRPr="00A26885">
        <w:rPr>
          <w:rFonts w:ascii="Simplified Arabic" w:hAnsi="Simplified Arabic" w:cs="Simplified Arabic"/>
          <w:u w:val="single"/>
          <w:rtl/>
          <w:lang w:bidi="ar-JO"/>
        </w:rPr>
        <w:t xml:space="preserve">نهاية الخدمة </w:t>
      </w:r>
      <w:proofErr w:type="spellStart"/>
      <w:r w:rsidR="00352EFE" w:rsidRPr="00A26885">
        <w:rPr>
          <w:rFonts w:ascii="Simplified Arabic" w:hAnsi="Simplified Arabic" w:cs="Simplified Arabic"/>
          <w:u w:val="single"/>
          <w:rtl/>
          <w:lang w:bidi="ar-JO"/>
        </w:rPr>
        <w:t>والتأمينات:</w:t>
      </w:r>
      <w:proofErr w:type="spellEnd"/>
      <w:r w:rsidR="00352EFE" w:rsidRPr="00A26885">
        <w:rPr>
          <w:rFonts w:ascii="Simplified Arabic" w:hAnsi="Simplified Arabic" w:cs="Simplified Arabic"/>
          <w:rtl/>
          <w:lang w:bidi="ar-JO"/>
        </w:rPr>
        <w:t xml:space="preserve"> </w:t>
      </w:r>
      <w:r w:rsidRPr="00A26885">
        <w:rPr>
          <w:rFonts w:ascii="Simplified Arabic" w:hAnsi="Simplified Arabic" w:cs="Simplified Arabic" w:hint="cs"/>
          <w:rtl/>
          <w:lang w:bidi="ar-JO"/>
        </w:rPr>
        <w:t>و</w:t>
      </w:r>
      <w:r w:rsidR="00352EFE" w:rsidRPr="00A26885">
        <w:rPr>
          <w:rFonts w:ascii="Simplified Arabic" w:hAnsi="Simplified Arabic" w:cs="Simplified Arabic"/>
          <w:rtl/>
          <w:lang w:bidi="ar-JO"/>
        </w:rPr>
        <w:t xml:space="preserve">تتولى </w:t>
      </w:r>
      <w:r w:rsidRPr="00A26885">
        <w:rPr>
          <w:rFonts w:ascii="Simplified Arabic" w:hAnsi="Simplified Arabic" w:cs="Simplified Arabic" w:hint="cs"/>
          <w:rtl/>
          <w:lang w:bidi="ar-JO"/>
        </w:rPr>
        <w:t xml:space="preserve">إدارة صندوق </w:t>
      </w:r>
      <w:r w:rsidR="00352EFE" w:rsidRPr="00A26885">
        <w:rPr>
          <w:rFonts w:ascii="Simplified Arabic" w:hAnsi="Simplified Arabic" w:cs="Simplified Arabic"/>
          <w:rtl/>
          <w:lang w:bidi="ar-JO"/>
        </w:rPr>
        <w:t xml:space="preserve">مكافأة نهاية الخدمة للعاملين في الجامعة </w:t>
      </w:r>
      <w:r w:rsidRPr="00A26885">
        <w:rPr>
          <w:rFonts w:ascii="Simplified Arabic" w:hAnsi="Simplified Arabic" w:cs="Simplified Arabic" w:hint="cs"/>
          <w:rtl/>
          <w:lang w:bidi="ar-JO"/>
        </w:rPr>
        <w:t xml:space="preserve">وصرف مستحقاتهم </w:t>
      </w:r>
      <w:r w:rsidR="00352EFE" w:rsidRPr="00A26885">
        <w:rPr>
          <w:rFonts w:ascii="Simplified Arabic" w:hAnsi="Simplified Arabic" w:cs="Simplified Arabic"/>
          <w:rtl/>
          <w:lang w:bidi="ar-JO"/>
        </w:rPr>
        <w:t>عند انتهاء خدماتهم ومتابعة</w:t>
      </w:r>
      <w:r w:rsidR="00352EFE" w:rsidRPr="001346D6">
        <w:rPr>
          <w:rFonts w:ascii="Simplified Arabic" w:hAnsi="Simplified Arabic" w:cs="Simplified Arabic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rtl/>
          <w:lang w:bidi="ar-JO"/>
        </w:rPr>
        <w:t>جميع الأمور المالية المتعلقة ب</w:t>
      </w:r>
      <w:r w:rsidR="00352EFE" w:rsidRPr="001346D6">
        <w:rPr>
          <w:rFonts w:ascii="Simplified Arabic" w:hAnsi="Simplified Arabic" w:cs="Simplified Arabic"/>
          <w:rtl/>
          <w:lang w:bidi="ar-JO"/>
        </w:rPr>
        <w:t>التأمين على موجودات الجامعة والتأمين على حياة العاملين فيها</w:t>
      </w:r>
      <w:r>
        <w:rPr>
          <w:rFonts w:ascii="Simplified Arabic" w:hAnsi="Simplified Arabic" w:cs="Simplified Arabic" w:hint="cs"/>
          <w:rtl/>
          <w:lang w:bidi="ar-JO"/>
        </w:rPr>
        <w:t>.</w:t>
      </w:r>
      <w:r w:rsidR="00352EFE" w:rsidRPr="001346D6">
        <w:rPr>
          <w:rFonts w:ascii="Simplified Arabic" w:hAnsi="Simplified Arabic" w:cs="Simplified Arabic"/>
          <w:rtl/>
          <w:lang w:bidi="ar-JO"/>
        </w:rPr>
        <w:t xml:space="preserve"> و</w:t>
      </w:r>
      <w:r>
        <w:rPr>
          <w:rFonts w:ascii="Simplified Arabic" w:hAnsi="Simplified Arabic" w:cs="Simplified Arabic" w:hint="cs"/>
          <w:rtl/>
          <w:lang w:bidi="ar-JO"/>
        </w:rPr>
        <w:t>كذلك تتولى الملف العام المتعلق ب</w:t>
      </w:r>
      <w:r w:rsidR="00352EFE" w:rsidRPr="001346D6">
        <w:rPr>
          <w:rFonts w:ascii="Simplified Arabic" w:hAnsi="Simplified Arabic" w:cs="Simplified Arabic"/>
          <w:rtl/>
          <w:lang w:bidi="ar-JO"/>
        </w:rPr>
        <w:t xml:space="preserve">الضمان الاجتماعي والتأمين الصحي للطلبة والتأمين على حياة الطلبة. </w:t>
      </w:r>
    </w:p>
    <w:p w:rsidR="001346D6" w:rsidRPr="001346D6" w:rsidRDefault="001346D6" w:rsidP="001346D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352EFE" w:rsidRPr="001346D6" w:rsidRDefault="00352EFE" w:rsidP="001346D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1346D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دائرة الحسابات</w:t>
      </w:r>
      <w:r w:rsidR="00C908EA" w:rsidRPr="001346D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والموازنة العامة</w:t>
      </w:r>
      <w:r w:rsidR="001346D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وتضم الشعب التالية</w:t>
      </w:r>
      <w:r w:rsidR="001346D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:</w:t>
      </w:r>
    </w:p>
    <w:p w:rsidR="001346D6" w:rsidRDefault="001346D6" w:rsidP="001346D6">
      <w:pPr>
        <w:tabs>
          <w:tab w:val="num" w:pos="720"/>
        </w:tabs>
        <w:bidi/>
        <w:jc w:val="both"/>
        <w:rPr>
          <w:rFonts w:ascii="Simplified Arabic" w:hAnsi="Simplified Arabic" w:cs="Simplified Arabic"/>
          <w:b/>
          <w:bCs/>
          <w:u w:val="single"/>
          <w:rtl/>
        </w:rPr>
      </w:pPr>
    </w:p>
    <w:p w:rsidR="00352EFE" w:rsidRPr="00A26885" w:rsidRDefault="00352EFE" w:rsidP="001346D6">
      <w:pPr>
        <w:tabs>
          <w:tab w:val="num" w:pos="720"/>
        </w:tabs>
        <w:bidi/>
        <w:jc w:val="both"/>
        <w:rPr>
          <w:rFonts w:ascii="Simplified Arabic" w:hAnsi="Simplified Arabic" w:cs="Simplified Arabic"/>
          <w:rtl/>
          <w:lang w:bidi="ar-JO"/>
        </w:rPr>
      </w:pPr>
      <w:r w:rsidRPr="00A26885">
        <w:rPr>
          <w:rFonts w:ascii="Simplified Arabic" w:hAnsi="Simplified Arabic" w:cs="Simplified Arabic"/>
          <w:u w:val="single"/>
          <w:rtl/>
        </w:rPr>
        <w:t xml:space="preserve">شعبة </w:t>
      </w:r>
      <w:proofErr w:type="spellStart"/>
      <w:r w:rsidRPr="00A26885">
        <w:rPr>
          <w:rFonts w:ascii="Simplified Arabic" w:hAnsi="Simplified Arabic" w:cs="Simplified Arabic"/>
          <w:u w:val="single"/>
          <w:rtl/>
        </w:rPr>
        <w:t>النفقا</w:t>
      </w:r>
      <w:proofErr w:type="spellEnd"/>
      <w:r w:rsidRPr="00A26885">
        <w:rPr>
          <w:rFonts w:ascii="Simplified Arabic" w:hAnsi="Simplified Arabic" w:cs="Simplified Arabic"/>
          <w:u w:val="single"/>
          <w:rtl/>
          <w:lang w:bidi="ar-JO"/>
        </w:rPr>
        <w:t>ت</w:t>
      </w:r>
      <w:r w:rsidR="00C908EA" w:rsidRPr="00A26885">
        <w:rPr>
          <w:rFonts w:ascii="Simplified Arabic" w:hAnsi="Simplified Arabic" w:cs="Simplified Arabic"/>
          <w:u w:val="single"/>
          <w:rtl/>
          <w:lang w:bidi="ar-JO"/>
        </w:rPr>
        <w:t xml:space="preserve"> والصندوق </w:t>
      </w:r>
      <w:proofErr w:type="spellStart"/>
      <w:r w:rsidR="00C908EA" w:rsidRPr="00A26885">
        <w:rPr>
          <w:rFonts w:ascii="Simplified Arabic" w:hAnsi="Simplified Arabic" w:cs="Simplified Arabic"/>
          <w:u w:val="single"/>
          <w:rtl/>
          <w:lang w:bidi="ar-JO"/>
        </w:rPr>
        <w:t>العام</w:t>
      </w:r>
      <w:r w:rsidRPr="00A26885">
        <w:rPr>
          <w:rFonts w:ascii="Simplified Arabic" w:hAnsi="Simplified Arabic" w:cs="Simplified Arabic"/>
          <w:u w:val="single"/>
          <w:rtl/>
          <w:lang w:bidi="ar-JO"/>
        </w:rPr>
        <w:t>: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</w:t>
      </w:r>
      <w:r w:rsidR="009B181B" w:rsidRPr="00A26885">
        <w:rPr>
          <w:rFonts w:ascii="Simplified Arabic" w:hAnsi="Simplified Arabic" w:cs="Simplified Arabic"/>
          <w:rtl/>
          <w:lang w:bidi="ar-JO"/>
        </w:rPr>
        <w:t>و</w:t>
      </w:r>
      <w:r w:rsidR="001346D6" w:rsidRPr="00A26885">
        <w:rPr>
          <w:rFonts w:ascii="Simplified Arabic" w:hAnsi="Simplified Arabic" w:cs="Simplified Arabic"/>
          <w:rtl/>
          <w:lang w:bidi="ar-JO"/>
        </w:rPr>
        <w:t>تقوم بما يلي</w:t>
      </w:r>
      <w:r w:rsidRPr="00A26885">
        <w:rPr>
          <w:rFonts w:ascii="Simplified Arabic" w:hAnsi="Simplified Arabic" w:cs="Simplified Arabic"/>
          <w:rtl/>
          <w:lang w:bidi="ar-JO"/>
        </w:rPr>
        <w:t>:</w:t>
      </w:r>
    </w:p>
    <w:p w:rsidR="00352EFE" w:rsidRPr="00A26885" w:rsidRDefault="00352EFE" w:rsidP="001346D6">
      <w:pPr>
        <w:numPr>
          <w:ilvl w:val="0"/>
          <w:numId w:val="5"/>
        </w:numPr>
        <w:tabs>
          <w:tab w:val="clear" w:pos="720"/>
          <w:tab w:val="num" w:pos="276"/>
        </w:tabs>
        <w:bidi/>
        <w:ind w:left="276" w:hanging="283"/>
        <w:jc w:val="both"/>
        <w:rPr>
          <w:rFonts w:ascii="Simplified Arabic" w:hAnsi="Simplified Arabic" w:cs="Simplified Arabic"/>
          <w:lang w:bidi="ar-JO"/>
        </w:rPr>
      </w:pPr>
      <w:r w:rsidRPr="00A26885">
        <w:rPr>
          <w:rFonts w:ascii="Simplified Arabic" w:hAnsi="Simplified Arabic" w:cs="Simplified Arabic"/>
          <w:rtl/>
          <w:lang w:bidi="ar-JO"/>
        </w:rPr>
        <w:t>صرف جميع المطالبات</w:t>
      </w:r>
      <w:r w:rsidR="001346D6" w:rsidRPr="00A26885">
        <w:rPr>
          <w:rFonts w:ascii="Simplified Arabic" w:hAnsi="Simplified Arabic" w:cs="Simplified Arabic" w:hint="cs"/>
          <w:rtl/>
          <w:lang w:bidi="ar-JO"/>
        </w:rPr>
        <w:t xml:space="preserve"> والالتزامات</w:t>
      </w:r>
      <w:r w:rsidRPr="00A26885">
        <w:rPr>
          <w:rFonts w:ascii="Simplified Arabic" w:hAnsi="Simplified Arabic" w:cs="Simplified Arabic"/>
          <w:rtl/>
          <w:lang w:bidi="ar-JO"/>
        </w:rPr>
        <w:t xml:space="preserve"> المستحقة على الجامعة </w:t>
      </w:r>
      <w:r w:rsidR="009B181B" w:rsidRPr="00A26885">
        <w:rPr>
          <w:rFonts w:ascii="Simplified Arabic" w:hAnsi="Simplified Arabic" w:cs="Simplified Arabic"/>
          <w:rtl/>
          <w:lang w:bidi="ar-JO"/>
        </w:rPr>
        <w:t>بعد التأكد من استكمال</w:t>
      </w:r>
      <w:r w:rsidR="001346D6" w:rsidRPr="00A26885">
        <w:rPr>
          <w:rFonts w:ascii="Simplified Arabic" w:hAnsi="Simplified Arabic" w:cs="Simplified Arabic" w:hint="cs"/>
          <w:rtl/>
          <w:lang w:bidi="ar-JO"/>
        </w:rPr>
        <w:t>ها</w:t>
      </w:r>
      <w:r w:rsidR="009B181B" w:rsidRPr="00A26885">
        <w:rPr>
          <w:rFonts w:ascii="Simplified Arabic" w:hAnsi="Simplified Arabic" w:cs="Simplified Arabic"/>
          <w:rtl/>
          <w:lang w:bidi="ar-JO"/>
        </w:rPr>
        <w:t xml:space="preserve"> </w:t>
      </w:r>
      <w:proofErr w:type="spellStart"/>
      <w:r w:rsidR="001346D6" w:rsidRPr="00A26885">
        <w:rPr>
          <w:rFonts w:ascii="Simplified Arabic" w:hAnsi="Simplified Arabic" w:cs="Simplified Arabic" w:hint="cs"/>
          <w:rtl/>
          <w:lang w:bidi="ar-JO"/>
        </w:rPr>
        <w:t>لا</w:t>
      </w:r>
      <w:r w:rsidR="009B181B" w:rsidRPr="00A26885">
        <w:rPr>
          <w:rFonts w:ascii="Simplified Arabic" w:hAnsi="Simplified Arabic" w:cs="Simplified Arabic"/>
          <w:rtl/>
          <w:lang w:bidi="ar-JO"/>
        </w:rPr>
        <w:t>جراءات</w:t>
      </w:r>
      <w:proofErr w:type="spellEnd"/>
      <w:r w:rsidR="009B181B" w:rsidRPr="00A26885">
        <w:rPr>
          <w:rFonts w:ascii="Simplified Arabic" w:hAnsi="Simplified Arabic" w:cs="Simplified Arabic"/>
          <w:rtl/>
          <w:lang w:bidi="ar-JO"/>
        </w:rPr>
        <w:t xml:space="preserve"> الصرف</w:t>
      </w:r>
      <w:r w:rsidRPr="00A26885">
        <w:rPr>
          <w:rFonts w:ascii="Simplified Arabic" w:hAnsi="Simplified Arabic" w:cs="Simplified Arabic"/>
          <w:rtl/>
          <w:lang w:bidi="ar-JO"/>
        </w:rPr>
        <w:t>.</w:t>
      </w:r>
    </w:p>
    <w:p w:rsidR="001346D6" w:rsidRPr="00A26885" w:rsidRDefault="001346D6" w:rsidP="003415C9">
      <w:pPr>
        <w:numPr>
          <w:ilvl w:val="0"/>
          <w:numId w:val="5"/>
        </w:numPr>
        <w:tabs>
          <w:tab w:val="clear" w:pos="720"/>
          <w:tab w:val="num" w:pos="276"/>
        </w:tabs>
        <w:bidi/>
        <w:ind w:left="276" w:hanging="283"/>
        <w:jc w:val="both"/>
        <w:rPr>
          <w:rFonts w:ascii="Simplified Arabic" w:hAnsi="Simplified Arabic" w:cs="Simplified Arabic"/>
          <w:lang w:bidi="ar-JO"/>
        </w:rPr>
      </w:pPr>
      <w:r w:rsidRPr="00A26885">
        <w:rPr>
          <w:rFonts w:ascii="Simplified Arabic" w:hAnsi="Simplified Arabic" w:cs="Simplified Arabic"/>
          <w:rtl/>
          <w:lang w:bidi="ar-JO"/>
        </w:rPr>
        <w:t xml:space="preserve">متابعة تحصيل </w:t>
      </w:r>
      <w:r w:rsidR="003415C9">
        <w:rPr>
          <w:rFonts w:ascii="Simplified Arabic" w:hAnsi="Simplified Arabic" w:cs="Simplified Arabic" w:hint="cs"/>
          <w:rtl/>
          <w:lang w:bidi="ar-JO"/>
        </w:rPr>
        <w:t>ا</w:t>
      </w:r>
      <w:r w:rsidR="00225D6B" w:rsidRPr="00A26885">
        <w:rPr>
          <w:rFonts w:ascii="Simplified Arabic" w:hAnsi="Simplified Arabic" w:cs="Simplified Arabic"/>
          <w:rtl/>
          <w:lang w:bidi="ar-JO"/>
        </w:rPr>
        <w:t>لقروض التي تم صرفها</w:t>
      </w:r>
      <w:r w:rsidRPr="00A26885">
        <w:rPr>
          <w:rFonts w:ascii="Simplified Arabic" w:hAnsi="Simplified Arabic" w:cs="Simplified Arabic"/>
          <w:rtl/>
          <w:lang w:bidi="ar-JO"/>
        </w:rPr>
        <w:t xml:space="preserve"> </w:t>
      </w:r>
      <w:r w:rsidR="00225D6B" w:rsidRPr="00A26885">
        <w:rPr>
          <w:rFonts w:ascii="Simplified Arabic" w:hAnsi="Simplified Arabic" w:cs="Simplified Arabic"/>
          <w:rtl/>
          <w:lang w:bidi="ar-JO"/>
        </w:rPr>
        <w:t xml:space="preserve">للطلبة أثناء فترة </w:t>
      </w:r>
      <w:proofErr w:type="spellStart"/>
      <w:r w:rsidRPr="00A26885">
        <w:rPr>
          <w:rFonts w:ascii="Simplified Arabic" w:hAnsi="Simplified Arabic" w:cs="Simplified Arabic"/>
          <w:rtl/>
          <w:lang w:bidi="ar-JO"/>
        </w:rPr>
        <w:t>الدراسة</w:t>
      </w:r>
      <w:r w:rsidR="00225D6B" w:rsidRPr="00A26885">
        <w:rPr>
          <w:rFonts w:ascii="Simplified Arabic" w:hAnsi="Simplified Arabic" w:cs="Simplified Arabic"/>
          <w:rtl/>
          <w:lang w:bidi="ar-JO"/>
        </w:rPr>
        <w:t>،</w:t>
      </w:r>
      <w:proofErr w:type="spellEnd"/>
      <w:r w:rsidR="00225D6B" w:rsidRPr="00A26885">
        <w:rPr>
          <w:rFonts w:ascii="Simplified Arabic" w:hAnsi="Simplified Arabic" w:cs="Simplified Arabic"/>
          <w:rtl/>
          <w:lang w:bidi="ar-JO"/>
        </w:rPr>
        <w:t xml:space="preserve"> وكذلك صرف أجور تشغيل الطلبة </w:t>
      </w:r>
      <w:r w:rsidRPr="00A26885">
        <w:rPr>
          <w:rFonts w:ascii="Simplified Arabic" w:hAnsi="Simplified Arabic" w:cs="Simplified Arabic" w:hint="cs"/>
          <w:rtl/>
          <w:lang w:bidi="ar-JO"/>
        </w:rPr>
        <w:t>ورديات أبناء العاملين</w:t>
      </w:r>
      <w:r w:rsidR="00225D6B" w:rsidRPr="00A26885">
        <w:rPr>
          <w:rFonts w:ascii="Simplified Arabic" w:hAnsi="Simplified Arabic" w:cs="Simplified Arabic"/>
          <w:rtl/>
          <w:lang w:bidi="ar-JO"/>
        </w:rPr>
        <w:t>.</w:t>
      </w:r>
    </w:p>
    <w:p w:rsidR="001346D6" w:rsidRPr="00A26885" w:rsidRDefault="001346D6" w:rsidP="001346D6">
      <w:pPr>
        <w:bidi/>
        <w:ind w:left="-7"/>
        <w:jc w:val="both"/>
        <w:rPr>
          <w:rFonts w:ascii="Simplified Arabic" w:hAnsi="Simplified Arabic" w:cs="Simplified Arabic"/>
          <w:rtl/>
          <w:lang w:bidi="ar-JO"/>
        </w:rPr>
      </w:pPr>
    </w:p>
    <w:p w:rsidR="001346D6" w:rsidRDefault="00C908EA" w:rsidP="00A26885">
      <w:pPr>
        <w:bidi/>
        <w:ind w:left="-7"/>
        <w:jc w:val="both"/>
        <w:rPr>
          <w:rFonts w:ascii="Simplified Arabic" w:hAnsi="Simplified Arabic" w:cs="Simplified Arabic"/>
          <w:lang w:bidi="ar-JO"/>
        </w:rPr>
      </w:pPr>
      <w:r w:rsidRPr="00A26885">
        <w:rPr>
          <w:rFonts w:ascii="Simplified Arabic" w:hAnsi="Simplified Arabic" w:cs="Simplified Arabic"/>
          <w:u w:val="single"/>
          <w:rtl/>
          <w:lang w:bidi="ar-JO"/>
        </w:rPr>
        <w:t>شعبة المصادر</w:t>
      </w:r>
      <w:r w:rsidR="001346D6" w:rsidRPr="00A26885">
        <w:rPr>
          <w:rFonts w:ascii="Simplified Arabic" w:hAnsi="Simplified Arabic" w:cs="Simplified Arabic" w:hint="cs"/>
          <w:u w:val="single"/>
          <w:rtl/>
          <w:lang w:bidi="ar-JO"/>
        </w:rPr>
        <w:t xml:space="preserve"> </w:t>
      </w:r>
      <w:proofErr w:type="spellStart"/>
      <w:r w:rsidRPr="00A26885">
        <w:rPr>
          <w:rFonts w:ascii="Simplified Arabic" w:hAnsi="Simplified Arabic" w:cs="Simplified Arabic"/>
          <w:u w:val="single"/>
          <w:rtl/>
          <w:lang w:bidi="ar-JO"/>
        </w:rPr>
        <w:t>الانتاجية: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تتولى إعداد حسابات المراكز والوحدات الإنتاجية 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 xml:space="preserve">على أساس </w:t>
      </w:r>
      <w:r w:rsidR="003415C9">
        <w:rPr>
          <w:rFonts w:ascii="Simplified Arabic" w:hAnsi="Simplified Arabic" w:cs="Simplified Arabic" w:hint="cs"/>
          <w:rtl/>
          <w:lang w:bidi="ar-JO"/>
        </w:rPr>
        <w:t>ال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 xml:space="preserve">حسابات </w:t>
      </w:r>
      <w:r w:rsidR="003415C9">
        <w:rPr>
          <w:rFonts w:ascii="Simplified Arabic" w:hAnsi="Simplified Arabic" w:cs="Simplified Arabic" w:hint="cs"/>
          <w:rtl/>
          <w:lang w:bidi="ar-JO"/>
        </w:rPr>
        <w:t>ال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 xml:space="preserve">تجارية </w:t>
      </w:r>
      <w:r w:rsidRPr="00A26885">
        <w:rPr>
          <w:rFonts w:ascii="Simplified Arabic" w:hAnsi="Simplified Arabic" w:cs="Simplified Arabic"/>
          <w:rtl/>
          <w:lang w:bidi="ar-JO"/>
        </w:rPr>
        <w:t>مثل مركز الاستشارات ومطاعم الجامعة والمطبعة ومحطة البحوث</w:t>
      </w:r>
      <w:r w:rsidRPr="001346D6">
        <w:rPr>
          <w:rFonts w:ascii="Simplified Arabic" w:hAnsi="Simplified Arabic" w:cs="Simplified Arabic"/>
          <w:rtl/>
          <w:lang w:bidi="ar-JO"/>
        </w:rPr>
        <w:t xml:space="preserve"> الزراعية ومحطة العلوم البحرية </w:t>
      </w:r>
      <w:proofErr w:type="spellStart"/>
      <w:r w:rsidRPr="001346D6">
        <w:rPr>
          <w:rFonts w:ascii="Simplified Arabic" w:hAnsi="Simplified Arabic" w:cs="Simplified Arabic"/>
          <w:rtl/>
          <w:lang w:bidi="ar-JO"/>
        </w:rPr>
        <w:t>وغيرها،</w:t>
      </w:r>
      <w:proofErr w:type="spellEnd"/>
      <w:r w:rsidRPr="001346D6">
        <w:rPr>
          <w:rFonts w:ascii="Simplified Arabic" w:hAnsi="Simplified Arabic" w:cs="Simplified Arabic"/>
          <w:rtl/>
          <w:lang w:bidi="ar-JO"/>
        </w:rPr>
        <w:t xml:space="preserve"> وإعداد التقارير</w:t>
      </w:r>
      <w:r w:rsidR="00A26885">
        <w:rPr>
          <w:rFonts w:ascii="Simplified Arabic" w:hAnsi="Simplified Arabic" w:cs="Simplified Arabic" w:hint="cs"/>
          <w:rtl/>
          <w:lang w:bidi="ar-JO"/>
        </w:rPr>
        <w:t xml:space="preserve"> والقوائم</w:t>
      </w:r>
      <w:r w:rsidRPr="001346D6">
        <w:rPr>
          <w:rFonts w:ascii="Simplified Arabic" w:hAnsi="Simplified Arabic" w:cs="Simplified Arabic"/>
          <w:rtl/>
          <w:lang w:bidi="ar-JO"/>
        </w:rPr>
        <w:t xml:space="preserve"> المالية الدورية لعمل </w:t>
      </w:r>
      <w:r w:rsidR="00A26885">
        <w:rPr>
          <w:rFonts w:ascii="Simplified Arabic" w:hAnsi="Simplified Arabic" w:cs="Simplified Arabic" w:hint="cs"/>
          <w:rtl/>
          <w:lang w:bidi="ar-JO"/>
        </w:rPr>
        <w:t>تلك</w:t>
      </w:r>
      <w:r w:rsidRPr="001346D6">
        <w:rPr>
          <w:rFonts w:ascii="Simplified Arabic" w:hAnsi="Simplified Arabic" w:cs="Simplified Arabic"/>
          <w:rtl/>
          <w:lang w:bidi="ar-JO"/>
        </w:rPr>
        <w:t xml:space="preserve"> المراكز والوحدات الإنتاجية.</w:t>
      </w:r>
    </w:p>
    <w:p w:rsidR="001346D6" w:rsidRDefault="001346D6" w:rsidP="001346D6">
      <w:pPr>
        <w:bidi/>
        <w:jc w:val="both"/>
        <w:rPr>
          <w:rFonts w:ascii="Simplified Arabic" w:hAnsi="Simplified Arabic" w:cs="Simplified Arabic"/>
          <w:u w:val="single"/>
          <w:rtl/>
          <w:lang w:bidi="ar-JO"/>
        </w:rPr>
      </w:pPr>
    </w:p>
    <w:p w:rsidR="00A26885" w:rsidRDefault="00A26885" w:rsidP="00A26885">
      <w:pPr>
        <w:bidi/>
        <w:jc w:val="both"/>
        <w:rPr>
          <w:rFonts w:ascii="Simplified Arabic" w:hAnsi="Simplified Arabic" w:cs="Simplified Arabic"/>
          <w:u w:val="single"/>
          <w:rtl/>
          <w:lang w:bidi="ar-JO"/>
        </w:rPr>
      </w:pPr>
    </w:p>
    <w:p w:rsidR="00A26885" w:rsidRPr="00A26885" w:rsidRDefault="00A26885" w:rsidP="00A26885">
      <w:pPr>
        <w:bidi/>
        <w:jc w:val="both"/>
        <w:rPr>
          <w:rFonts w:ascii="Simplified Arabic" w:hAnsi="Simplified Arabic" w:cs="Simplified Arabic"/>
          <w:rtl/>
          <w:lang w:bidi="ar-JO"/>
        </w:rPr>
      </w:pPr>
    </w:p>
    <w:p w:rsidR="00C908EA" w:rsidRPr="00A26885" w:rsidRDefault="00C908EA" w:rsidP="001346D6">
      <w:pPr>
        <w:bidi/>
        <w:jc w:val="both"/>
        <w:rPr>
          <w:rFonts w:ascii="Simplified Arabic" w:hAnsi="Simplified Arabic" w:cs="Simplified Arabic"/>
          <w:lang w:bidi="ar-JO"/>
        </w:rPr>
      </w:pPr>
      <w:r w:rsidRPr="00A26885">
        <w:rPr>
          <w:rFonts w:ascii="Simplified Arabic" w:hAnsi="Simplified Arabic" w:cs="Simplified Arabic"/>
          <w:u w:val="single"/>
          <w:rtl/>
          <w:lang w:bidi="ar-JO"/>
        </w:rPr>
        <w:t xml:space="preserve">شعبة الموازنة </w:t>
      </w:r>
      <w:proofErr w:type="spellStart"/>
      <w:r w:rsidRPr="00A26885">
        <w:rPr>
          <w:rFonts w:ascii="Simplified Arabic" w:hAnsi="Simplified Arabic" w:cs="Simplified Arabic"/>
          <w:u w:val="single"/>
          <w:rtl/>
          <w:lang w:bidi="ar-JO"/>
        </w:rPr>
        <w:t>والدراسات: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تقوم بما يلي: </w:t>
      </w:r>
    </w:p>
    <w:p w:rsidR="00C908EA" w:rsidRPr="00A26885" w:rsidRDefault="00C908EA" w:rsidP="001346D6">
      <w:pPr>
        <w:numPr>
          <w:ilvl w:val="0"/>
          <w:numId w:val="14"/>
        </w:numPr>
        <w:bidi/>
        <w:ind w:left="276" w:hanging="283"/>
        <w:jc w:val="both"/>
        <w:rPr>
          <w:rFonts w:ascii="Simplified Arabic" w:hAnsi="Simplified Arabic" w:cs="Simplified Arabic"/>
          <w:lang w:bidi="ar-JO"/>
        </w:rPr>
      </w:pPr>
      <w:r w:rsidRPr="00A26885">
        <w:rPr>
          <w:rFonts w:ascii="Simplified Arabic" w:hAnsi="Simplified Arabic" w:cs="Simplified Arabic"/>
          <w:rtl/>
          <w:lang w:bidi="ar-JO"/>
        </w:rPr>
        <w:t>إعداد مشروع الموازنة والحسابات الختامية.</w:t>
      </w:r>
    </w:p>
    <w:p w:rsidR="00C908EA" w:rsidRPr="001346D6" w:rsidRDefault="00C908EA" w:rsidP="001346D6">
      <w:pPr>
        <w:numPr>
          <w:ilvl w:val="0"/>
          <w:numId w:val="14"/>
        </w:numPr>
        <w:bidi/>
        <w:ind w:left="276" w:hanging="283"/>
        <w:jc w:val="both"/>
        <w:rPr>
          <w:rFonts w:ascii="Simplified Arabic" w:hAnsi="Simplified Arabic" w:cs="Simplified Arabic"/>
          <w:lang w:bidi="ar-JO"/>
        </w:rPr>
      </w:pPr>
      <w:r w:rsidRPr="00A26885">
        <w:rPr>
          <w:rFonts w:ascii="Simplified Arabic" w:hAnsi="Simplified Arabic" w:cs="Simplified Arabic"/>
          <w:rtl/>
          <w:lang w:bidi="ar-JO"/>
        </w:rPr>
        <w:t>متابعة تنفيذ الموازنة</w:t>
      </w:r>
      <w:r w:rsidRPr="001346D6">
        <w:rPr>
          <w:rFonts w:ascii="Simplified Arabic" w:hAnsi="Simplified Arabic" w:cs="Simplified Arabic"/>
          <w:rtl/>
          <w:lang w:bidi="ar-JO"/>
        </w:rPr>
        <w:t xml:space="preserve"> خلال السنة </w:t>
      </w:r>
      <w:proofErr w:type="spellStart"/>
      <w:r w:rsidRPr="001346D6">
        <w:rPr>
          <w:rFonts w:ascii="Simplified Arabic" w:hAnsi="Simplified Arabic" w:cs="Simplified Arabic"/>
          <w:rtl/>
          <w:lang w:bidi="ar-JO"/>
        </w:rPr>
        <w:t>المالية،</w:t>
      </w:r>
      <w:proofErr w:type="spellEnd"/>
      <w:r w:rsidRPr="001346D6">
        <w:rPr>
          <w:rFonts w:ascii="Simplified Arabic" w:hAnsi="Simplified Arabic" w:cs="Simplified Arabic"/>
          <w:rtl/>
          <w:lang w:bidi="ar-JO"/>
        </w:rPr>
        <w:t xml:space="preserve"> ومراقبة إنفاق الجامعة المتكرر والرأسمالي.</w:t>
      </w:r>
    </w:p>
    <w:p w:rsidR="00C908EA" w:rsidRPr="001346D6" w:rsidRDefault="00C908EA" w:rsidP="001346D6">
      <w:pPr>
        <w:numPr>
          <w:ilvl w:val="0"/>
          <w:numId w:val="14"/>
        </w:numPr>
        <w:bidi/>
        <w:ind w:left="276" w:hanging="283"/>
        <w:jc w:val="both"/>
        <w:rPr>
          <w:rFonts w:ascii="Simplified Arabic" w:hAnsi="Simplified Arabic" w:cs="Simplified Arabic"/>
          <w:rtl/>
          <w:lang w:bidi="ar-JO"/>
        </w:rPr>
      </w:pPr>
      <w:r w:rsidRPr="001346D6">
        <w:rPr>
          <w:rFonts w:ascii="Simplified Arabic" w:hAnsi="Simplified Arabic" w:cs="Simplified Arabic"/>
          <w:rtl/>
          <w:lang w:bidi="ar-JO"/>
        </w:rPr>
        <w:t>إعداد البيانات الإحصائية والدراسات والتقارير المالية الخاصة بالموازنة.</w:t>
      </w:r>
    </w:p>
    <w:p w:rsidR="00A26885" w:rsidRDefault="00A26885" w:rsidP="001346D6">
      <w:pPr>
        <w:bidi/>
        <w:jc w:val="both"/>
        <w:rPr>
          <w:rFonts w:ascii="Simplified Arabic" w:hAnsi="Simplified Arabic" w:cs="Simplified Arabic"/>
          <w:u w:val="single"/>
          <w:rtl/>
          <w:lang w:bidi="ar-JO"/>
        </w:rPr>
      </w:pPr>
    </w:p>
    <w:p w:rsidR="00A54B1F" w:rsidRPr="00A26885" w:rsidRDefault="00A54B1F" w:rsidP="00A2688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A2688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دائرة الرقابة والتدقيق:</w:t>
      </w:r>
    </w:p>
    <w:p w:rsidR="00A26885" w:rsidRDefault="00A26885" w:rsidP="001346D6">
      <w:pPr>
        <w:bidi/>
        <w:jc w:val="both"/>
        <w:rPr>
          <w:rFonts w:ascii="Simplified Arabic" w:hAnsi="Simplified Arabic" w:cs="Simplified Arabic"/>
          <w:u w:val="single"/>
          <w:rtl/>
          <w:lang w:bidi="ar-JO"/>
        </w:rPr>
      </w:pPr>
    </w:p>
    <w:p w:rsidR="00A54B1F" w:rsidRPr="00A26885" w:rsidRDefault="00A54B1F" w:rsidP="00A26885">
      <w:pPr>
        <w:bidi/>
        <w:jc w:val="both"/>
        <w:rPr>
          <w:rFonts w:ascii="Simplified Arabic" w:hAnsi="Simplified Arabic" w:cs="Simplified Arabic"/>
          <w:lang w:bidi="ar-JO"/>
        </w:rPr>
      </w:pPr>
      <w:r w:rsidRPr="00A26885">
        <w:rPr>
          <w:rFonts w:ascii="Simplified Arabic" w:hAnsi="Simplified Arabic" w:cs="Simplified Arabic"/>
          <w:u w:val="single"/>
          <w:rtl/>
          <w:lang w:bidi="ar-JO"/>
        </w:rPr>
        <w:lastRenderedPageBreak/>
        <w:t xml:space="preserve">شعبة </w:t>
      </w:r>
      <w:proofErr w:type="spellStart"/>
      <w:r w:rsidRPr="00A26885">
        <w:rPr>
          <w:rFonts w:ascii="Simplified Arabic" w:hAnsi="Simplified Arabic" w:cs="Simplified Arabic"/>
          <w:u w:val="single"/>
          <w:rtl/>
          <w:lang w:bidi="ar-JO"/>
        </w:rPr>
        <w:t>التدقيق: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 xml:space="preserve">تتولى عمليات </w:t>
      </w:r>
      <w:r w:rsidRPr="00A26885">
        <w:rPr>
          <w:rFonts w:ascii="Simplified Arabic" w:hAnsi="Simplified Arabic" w:cs="Simplified Arabic"/>
          <w:rtl/>
          <w:lang w:bidi="ar-JO"/>
        </w:rPr>
        <w:t xml:space="preserve">تدقيق المستندات المالية الصادرة عن كافة الشعب في الوحدة  ومراقبة إيرادات </w:t>
      </w:r>
      <w:proofErr w:type="spellStart"/>
      <w:r w:rsidRPr="00A26885">
        <w:rPr>
          <w:rFonts w:ascii="Simplified Arabic" w:hAnsi="Simplified Arabic" w:cs="Simplified Arabic"/>
          <w:rtl/>
          <w:lang w:bidi="ar-JO"/>
        </w:rPr>
        <w:t>الجامعة،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ومتابعة جميع </w:t>
      </w:r>
      <w:proofErr w:type="spellStart"/>
      <w:r w:rsidRPr="00A26885">
        <w:rPr>
          <w:rFonts w:ascii="Simplified Arabic" w:hAnsi="Simplified Arabic" w:cs="Simplified Arabic"/>
          <w:rtl/>
          <w:lang w:bidi="ar-JO"/>
        </w:rPr>
        <w:t>الكفالات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الخاصة </w:t>
      </w:r>
      <w:proofErr w:type="spellStart"/>
      <w:r w:rsidRPr="00A26885">
        <w:rPr>
          <w:rFonts w:ascii="Simplified Arabic" w:hAnsi="Simplified Arabic" w:cs="Simplified Arabic"/>
          <w:rtl/>
          <w:lang w:bidi="ar-JO"/>
        </w:rPr>
        <w:t>بالعطاءات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المركزية </w:t>
      </w:r>
      <w:proofErr w:type="spellStart"/>
      <w:r w:rsidRPr="00A26885">
        <w:rPr>
          <w:rFonts w:ascii="Simplified Arabic" w:hAnsi="Simplified Arabic" w:cs="Simplified Arabic"/>
          <w:rtl/>
          <w:lang w:bidi="ar-JO"/>
        </w:rPr>
        <w:t>والعطاءات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الفرعية في </w:t>
      </w:r>
      <w:proofErr w:type="spellStart"/>
      <w:r w:rsidRPr="00A26885">
        <w:rPr>
          <w:rFonts w:ascii="Simplified Arabic" w:hAnsi="Simplified Arabic" w:cs="Simplified Arabic"/>
          <w:rtl/>
          <w:lang w:bidi="ar-JO"/>
        </w:rPr>
        <w:t>الجامعة،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والتدقيق على الصناديق </w:t>
      </w:r>
      <w:proofErr w:type="spellStart"/>
      <w:r w:rsidRPr="00A26885">
        <w:rPr>
          <w:rFonts w:ascii="Simplified Arabic" w:hAnsi="Simplified Arabic" w:cs="Simplified Arabic"/>
          <w:rtl/>
          <w:lang w:bidi="ar-JO"/>
        </w:rPr>
        <w:t>المالية،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وإجراء التدقيق الفجائي على حاملي الدفاتر الفرعية والتأكد من توريدهم للمبالغ المقبوضة لدى الصندوق </w:t>
      </w:r>
      <w:proofErr w:type="spellStart"/>
      <w:r w:rsidRPr="00A26885">
        <w:rPr>
          <w:rFonts w:ascii="Simplified Arabic" w:hAnsi="Simplified Arabic" w:cs="Simplified Arabic"/>
          <w:rtl/>
          <w:lang w:bidi="ar-JO"/>
        </w:rPr>
        <w:t>العام،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وتدقيق وجرد مبالغ الرسوم الجامعية.</w:t>
      </w:r>
    </w:p>
    <w:p w:rsidR="00A26885" w:rsidRPr="00A26885" w:rsidRDefault="00A26885" w:rsidP="001346D6">
      <w:pPr>
        <w:bidi/>
        <w:jc w:val="both"/>
        <w:rPr>
          <w:rFonts w:ascii="Simplified Arabic" w:hAnsi="Simplified Arabic" w:cs="Simplified Arabic"/>
          <w:rtl/>
          <w:lang w:bidi="ar-JO"/>
        </w:rPr>
      </w:pPr>
    </w:p>
    <w:p w:rsidR="00A54B1F" w:rsidRPr="00A26885" w:rsidRDefault="00A54B1F" w:rsidP="00A26885">
      <w:pPr>
        <w:bidi/>
        <w:jc w:val="both"/>
        <w:rPr>
          <w:rFonts w:ascii="Simplified Arabic" w:hAnsi="Simplified Arabic" w:cs="Simplified Arabic"/>
          <w:lang w:bidi="ar-JO"/>
        </w:rPr>
      </w:pPr>
      <w:r w:rsidRPr="00A26885">
        <w:rPr>
          <w:rFonts w:ascii="Simplified Arabic" w:hAnsi="Simplified Arabic" w:cs="Simplified Arabic"/>
          <w:u w:val="single"/>
          <w:rtl/>
          <w:lang w:bidi="ar-JO"/>
        </w:rPr>
        <w:t xml:space="preserve">شعبة </w:t>
      </w:r>
      <w:proofErr w:type="spellStart"/>
      <w:r w:rsidRPr="00A26885">
        <w:rPr>
          <w:rFonts w:ascii="Simplified Arabic" w:hAnsi="Simplified Arabic" w:cs="Simplified Arabic"/>
          <w:u w:val="single"/>
          <w:rtl/>
          <w:lang w:bidi="ar-JO"/>
        </w:rPr>
        <w:t>البنوك: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>تتولى</w:t>
      </w:r>
      <w:r w:rsidRPr="00A26885">
        <w:rPr>
          <w:rFonts w:ascii="Simplified Arabic" w:hAnsi="Simplified Arabic" w:cs="Simplified Arabic"/>
          <w:rtl/>
          <w:lang w:bidi="ar-JO"/>
        </w:rPr>
        <w:t xml:space="preserve"> ما يلي:</w:t>
      </w:r>
    </w:p>
    <w:p w:rsidR="00A54B1F" w:rsidRPr="00A26885" w:rsidRDefault="00A54B1F" w:rsidP="001346D6">
      <w:pPr>
        <w:numPr>
          <w:ilvl w:val="0"/>
          <w:numId w:val="6"/>
        </w:numPr>
        <w:tabs>
          <w:tab w:val="clear" w:pos="720"/>
          <w:tab w:val="num" w:pos="276"/>
        </w:tabs>
        <w:bidi/>
        <w:ind w:left="276" w:hanging="283"/>
        <w:jc w:val="both"/>
        <w:rPr>
          <w:rFonts w:ascii="Simplified Arabic" w:hAnsi="Simplified Arabic" w:cs="Simplified Arabic"/>
          <w:rtl/>
          <w:lang w:bidi="ar-JO"/>
        </w:rPr>
      </w:pPr>
      <w:r w:rsidRPr="00A26885">
        <w:rPr>
          <w:rFonts w:ascii="Simplified Arabic" w:hAnsi="Simplified Arabic" w:cs="Simplified Arabic"/>
          <w:rtl/>
          <w:lang w:bidi="ar-JO"/>
        </w:rPr>
        <w:t>مسك حسابات البنوك التي تتعامل معها الجامعة بكافة العملات.</w:t>
      </w:r>
    </w:p>
    <w:p w:rsidR="00C908EA" w:rsidRPr="00A26885" w:rsidRDefault="00A54B1F" w:rsidP="001346D6">
      <w:pPr>
        <w:numPr>
          <w:ilvl w:val="0"/>
          <w:numId w:val="6"/>
        </w:numPr>
        <w:tabs>
          <w:tab w:val="clear" w:pos="720"/>
          <w:tab w:val="num" w:pos="276"/>
        </w:tabs>
        <w:bidi/>
        <w:ind w:left="276" w:hanging="283"/>
        <w:jc w:val="both"/>
        <w:rPr>
          <w:rFonts w:ascii="Simplified Arabic" w:hAnsi="Simplified Arabic" w:cs="Simplified Arabic"/>
          <w:lang w:bidi="ar-JO"/>
        </w:rPr>
      </w:pPr>
      <w:r w:rsidRPr="00A26885">
        <w:rPr>
          <w:rFonts w:ascii="Simplified Arabic" w:hAnsi="Simplified Arabic" w:cs="Simplified Arabic"/>
          <w:rtl/>
          <w:lang w:bidi="ar-JO"/>
        </w:rPr>
        <w:t>طباعة الشيكات وتسليمها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>.</w:t>
      </w:r>
    </w:p>
    <w:p w:rsidR="00A26885" w:rsidRPr="00A26885" w:rsidRDefault="003415C9" w:rsidP="00A26885">
      <w:pPr>
        <w:numPr>
          <w:ilvl w:val="0"/>
          <w:numId w:val="6"/>
        </w:numPr>
        <w:tabs>
          <w:tab w:val="clear" w:pos="720"/>
          <w:tab w:val="num" w:pos="276"/>
        </w:tabs>
        <w:bidi/>
        <w:ind w:left="276" w:hanging="283"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إعداد مذكرات تسويات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 xml:space="preserve"> البنك ومطابقة </w:t>
      </w:r>
      <w:r>
        <w:rPr>
          <w:rFonts w:ascii="Simplified Arabic" w:hAnsi="Simplified Arabic" w:cs="Simplified Arabic" w:hint="cs"/>
          <w:rtl/>
          <w:lang w:bidi="ar-JO"/>
        </w:rPr>
        <w:t>ال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>حسابات البنك</w:t>
      </w:r>
      <w:r>
        <w:rPr>
          <w:rFonts w:ascii="Simplified Arabic" w:hAnsi="Simplified Arabic" w:cs="Simplified Arabic" w:hint="cs"/>
          <w:rtl/>
          <w:lang w:bidi="ar-JO"/>
        </w:rPr>
        <w:t>ية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 xml:space="preserve"> مع الحسابات الدفترية.</w:t>
      </w:r>
    </w:p>
    <w:p w:rsidR="00A26885" w:rsidRPr="00A26885" w:rsidRDefault="00A26885" w:rsidP="001346D6">
      <w:pPr>
        <w:tabs>
          <w:tab w:val="num" w:pos="720"/>
        </w:tabs>
        <w:bidi/>
        <w:jc w:val="both"/>
        <w:rPr>
          <w:rFonts w:ascii="Simplified Arabic" w:hAnsi="Simplified Arabic" w:cs="Simplified Arabic"/>
          <w:rtl/>
          <w:lang w:bidi="ar-JO"/>
        </w:rPr>
      </w:pPr>
    </w:p>
    <w:p w:rsidR="00A54B1F" w:rsidRPr="00A26885" w:rsidRDefault="00A54B1F" w:rsidP="00A26885">
      <w:pPr>
        <w:tabs>
          <w:tab w:val="num" w:pos="720"/>
        </w:tabs>
        <w:bidi/>
        <w:jc w:val="both"/>
        <w:rPr>
          <w:rFonts w:ascii="Simplified Arabic" w:hAnsi="Simplified Arabic" w:cs="Simplified Arabic"/>
          <w:u w:val="single"/>
          <w:rtl/>
          <w:lang w:bidi="ar-JO"/>
        </w:rPr>
      </w:pPr>
      <w:r w:rsidRPr="00A26885">
        <w:rPr>
          <w:rFonts w:ascii="Simplified Arabic" w:hAnsi="Simplified Arabic" w:cs="Simplified Arabic"/>
          <w:u w:val="single"/>
          <w:rtl/>
          <w:lang w:bidi="ar-JO"/>
        </w:rPr>
        <w:t xml:space="preserve">شعبة التحصيل والذمم: </w:t>
      </w:r>
    </w:p>
    <w:p w:rsidR="00A54B1F" w:rsidRPr="001346D6" w:rsidRDefault="00A54B1F" w:rsidP="001346D6">
      <w:pPr>
        <w:numPr>
          <w:ilvl w:val="0"/>
          <w:numId w:val="12"/>
        </w:numPr>
        <w:bidi/>
        <w:ind w:left="276" w:hanging="283"/>
        <w:jc w:val="both"/>
        <w:rPr>
          <w:rFonts w:ascii="Simplified Arabic" w:hAnsi="Simplified Arabic" w:cs="Simplified Arabic"/>
          <w:rtl/>
          <w:lang w:bidi="ar-JO"/>
        </w:rPr>
      </w:pPr>
      <w:r w:rsidRPr="00A26885">
        <w:rPr>
          <w:rFonts w:ascii="Simplified Arabic" w:hAnsi="Simplified Arabic" w:cs="Simplified Arabic"/>
          <w:rtl/>
          <w:lang w:bidi="ar-JO"/>
        </w:rPr>
        <w:t>تقوم بمت</w:t>
      </w:r>
      <w:r w:rsidRPr="001346D6">
        <w:rPr>
          <w:rFonts w:ascii="Simplified Arabic" w:hAnsi="Simplified Arabic" w:cs="Simplified Arabic"/>
          <w:rtl/>
          <w:lang w:bidi="ar-JO"/>
        </w:rPr>
        <w:t xml:space="preserve">ابعة وتحصيل إيرادات الجامعة المختلفة من رسوم جامعية وإيجارات </w:t>
      </w:r>
      <w:proofErr w:type="spellStart"/>
      <w:r w:rsidRPr="001346D6">
        <w:rPr>
          <w:rFonts w:ascii="Simplified Arabic" w:hAnsi="Simplified Arabic" w:cs="Simplified Arabic"/>
          <w:rtl/>
          <w:lang w:bidi="ar-JO"/>
        </w:rPr>
        <w:t>وغيرها،</w:t>
      </w:r>
      <w:proofErr w:type="spellEnd"/>
      <w:r w:rsidRPr="001346D6">
        <w:rPr>
          <w:rFonts w:ascii="Simplified Arabic" w:hAnsi="Simplified Arabic" w:cs="Simplified Arabic"/>
          <w:rtl/>
          <w:lang w:bidi="ar-JO"/>
        </w:rPr>
        <w:t xml:space="preserve"> والقيام بعمليات الرهن لدى دائرة الاراضي والمساحة فيما يتعلق بموفدي الجامعة.</w:t>
      </w:r>
    </w:p>
    <w:p w:rsidR="00C908EA" w:rsidRPr="001346D6" w:rsidRDefault="00A54B1F" w:rsidP="001346D6">
      <w:pPr>
        <w:numPr>
          <w:ilvl w:val="0"/>
          <w:numId w:val="12"/>
        </w:numPr>
        <w:bidi/>
        <w:ind w:left="276" w:hanging="283"/>
        <w:jc w:val="both"/>
        <w:rPr>
          <w:rFonts w:ascii="Simplified Arabic" w:hAnsi="Simplified Arabic" w:cs="Simplified Arabic"/>
          <w:rtl/>
          <w:lang w:bidi="ar-JO"/>
        </w:rPr>
      </w:pPr>
      <w:r w:rsidRPr="001346D6">
        <w:rPr>
          <w:rFonts w:ascii="Simplified Arabic" w:hAnsi="Simplified Arabic" w:cs="Simplified Arabic"/>
          <w:rtl/>
          <w:lang w:bidi="ar-JO"/>
        </w:rPr>
        <w:t xml:space="preserve">مسك حسابات الذمم </w:t>
      </w:r>
      <w:proofErr w:type="spellStart"/>
      <w:r w:rsidRPr="001346D6">
        <w:rPr>
          <w:rFonts w:ascii="Simplified Arabic" w:hAnsi="Simplified Arabic" w:cs="Simplified Arabic"/>
          <w:rtl/>
          <w:lang w:bidi="ar-JO"/>
        </w:rPr>
        <w:t>(</w:t>
      </w:r>
      <w:proofErr w:type="spellEnd"/>
      <w:r w:rsidRPr="001346D6">
        <w:rPr>
          <w:rFonts w:ascii="Simplified Arabic" w:hAnsi="Simplified Arabic" w:cs="Simplified Arabic"/>
          <w:rtl/>
          <w:lang w:bidi="ar-JO"/>
        </w:rPr>
        <w:t xml:space="preserve"> حقوق الجامعة المالية </w:t>
      </w:r>
      <w:proofErr w:type="spellStart"/>
      <w:r w:rsidRPr="001346D6">
        <w:rPr>
          <w:rFonts w:ascii="Simplified Arabic" w:hAnsi="Simplified Arabic" w:cs="Simplified Arabic"/>
          <w:rtl/>
          <w:lang w:bidi="ar-JO"/>
        </w:rPr>
        <w:t>).</w:t>
      </w:r>
      <w:proofErr w:type="spellEnd"/>
    </w:p>
    <w:p w:rsidR="00A26885" w:rsidRDefault="00A26885" w:rsidP="001346D6">
      <w:pPr>
        <w:tabs>
          <w:tab w:val="num" w:pos="720"/>
        </w:tabs>
        <w:bidi/>
        <w:jc w:val="both"/>
        <w:rPr>
          <w:rFonts w:ascii="Simplified Arabic" w:hAnsi="Simplified Arabic" w:cs="Simplified Arabic"/>
          <w:u w:val="single"/>
          <w:rtl/>
          <w:lang w:bidi="ar-JO"/>
        </w:rPr>
      </w:pPr>
    </w:p>
    <w:p w:rsidR="00C908EA" w:rsidRPr="00A26885" w:rsidRDefault="00A54B1F" w:rsidP="00A26885">
      <w:pPr>
        <w:tabs>
          <w:tab w:val="num" w:pos="720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A2688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دائرة حسابات الطلبة</w:t>
      </w:r>
    </w:p>
    <w:p w:rsidR="00A26885" w:rsidRDefault="00A26885" w:rsidP="001346D6">
      <w:pPr>
        <w:tabs>
          <w:tab w:val="num" w:pos="720"/>
        </w:tabs>
        <w:bidi/>
        <w:jc w:val="both"/>
        <w:rPr>
          <w:rFonts w:ascii="Simplified Arabic" w:hAnsi="Simplified Arabic" w:cs="Simplified Arabic"/>
          <w:u w:val="single"/>
          <w:rtl/>
          <w:lang w:bidi="ar-JO"/>
        </w:rPr>
      </w:pPr>
    </w:p>
    <w:p w:rsidR="00B65F89" w:rsidRPr="00A26885" w:rsidRDefault="00352EFE" w:rsidP="00A26885">
      <w:pPr>
        <w:tabs>
          <w:tab w:val="num" w:pos="720"/>
        </w:tabs>
        <w:bidi/>
        <w:jc w:val="both"/>
        <w:rPr>
          <w:rFonts w:ascii="Simplified Arabic" w:hAnsi="Simplified Arabic" w:cs="Simplified Arabic"/>
          <w:rtl/>
          <w:lang w:bidi="ar-JO"/>
        </w:rPr>
      </w:pPr>
      <w:r w:rsidRPr="00A26885">
        <w:rPr>
          <w:rFonts w:ascii="Simplified Arabic" w:hAnsi="Simplified Arabic" w:cs="Simplified Arabic"/>
          <w:u w:val="single"/>
          <w:rtl/>
          <w:lang w:bidi="ar-JO"/>
        </w:rPr>
        <w:t xml:space="preserve">شعبة </w:t>
      </w:r>
      <w:r w:rsidR="00A54B1F" w:rsidRPr="00A26885">
        <w:rPr>
          <w:rFonts w:ascii="Simplified Arabic" w:hAnsi="Simplified Arabic" w:cs="Simplified Arabic"/>
          <w:u w:val="single"/>
          <w:rtl/>
          <w:lang w:bidi="ar-JO"/>
        </w:rPr>
        <w:t xml:space="preserve">محاسبة </w:t>
      </w:r>
      <w:proofErr w:type="spellStart"/>
      <w:r w:rsidR="00A54B1F" w:rsidRPr="00A26885">
        <w:rPr>
          <w:rFonts w:ascii="Simplified Arabic" w:hAnsi="Simplified Arabic" w:cs="Simplified Arabic"/>
          <w:u w:val="single"/>
          <w:rtl/>
          <w:lang w:bidi="ar-JO"/>
        </w:rPr>
        <w:t>الطلبة</w:t>
      </w:r>
      <w:r w:rsidRPr="00A26885">
        <w:rPr>
          <w:rFonts w:ascii="Simplified Arabic" w:hAnsi="Simplified Arabic" w:cs="Simplified Arabic"/>
          <w:u w:val="single"/>
          <w:rtl/>
          <w:lang w:bidi="ar-JO"/>
        </w:rPr>
        <w:t>: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>تتولى</w:t>
      </w:r>
      <w:r w:rsidRPr="00A26885">
        <w:rPr>
          <w:rFonts w:ascii="Simplified Arabic" w:hAnsi="Simplified Arabic" w:cs="Simplified Arabic"/>
          <w:rtl/>
          <w:lang w:bidi="ar-JO"/>
        </w:rPr>
        <w:t xml:space="preserve"> </w:t>
      </w:r>
      <w:r w:rsidR="00B65F89" w:rsidRPr="00A26885">
        <w:rPr>
          <w:rFonts w:ascii="Simplified Arabic" w:hAnsi="Simplified Arabic" w:cs="Simplified Arabic"/>
          <w:rtl/>
          <w:lang w:bidi="ar-JO"/>
        </w:rPr>
        <w:t xml:space="preserve">ما يلي: </w:t>
      </w:r>
    </w:p>
    <w:p w:rsidR="00352EFE" w:rsidRPr="00A26885" w:rsidRDefault="00352EFE" w:rsidP="00A26885">
      <w:pPr>
        <w:numPr>
          <w:ilvl w:val="0"/>
          <w:numId w:val="13"/>
        </w:numPr>
        <w:bidi/>
        <w:ind w:left="276" w:hanging="283"/>
        <w:jc w:val="both"/>
        <w:rPr>
          <w:rFonts w:ascii="Simplified Arabic" w:hAnsi="Simplified Arabic" w:cs="Simplified Arabic"/>
          <w:rtl/>
          <w:lang w:bidi="ar-JO"/>
        </w:rPr>
      </w:pPr>
      <w:r w:rsidRPr="00A26885">
        <w:rPr>
          <w:rFonts w:ascii="Simplified Arabic" w:hAnsi="Simplified Arabic" w:cs="Simplified Arabic"/>
          <w:rtl/>
          <w:lang w:bidi="ar-JO"/>
        </w:rPr>
        <w:t xml:space="preserve">قبض كافة إيرادات الجامعة من رسوم 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 xml:space="preserve">جامعية </w:t>
      </w:r>
      <w:r w:rsidRPr="00A26885">
        <w:rPr>
          <w:rFonts w:ascii="Simplified Arabic" w:hAnsi="Simplified Arabic" w:cs="Simplified Arabic"/>
          <w:rtl/>
          <w:lang w:bidi="ar-JO"/>
        </w:rPr>
        <w:t xml:space="preserve">ورسوم المنازل ورسوم المدرسة النموذجية وإيرادات مطاعم ومزارع </w:t>
      </w:r>
      <w:proofErr w:type="spellStart"/>
      <w:r w:rsidRPr="00A26885">
        <w:rPr>
          <w:rFonts w:ascii="Simplified Arabic" w:hAnsi="Simplified Arabic" w:cs="Simplified Arabic"/>
          <w:rtl/>
          <w:lang w:bidi="ar-JO"/>
        </w:rPr>
        <w:t>الجامعة</w:t>
      </w:r>
      <w:r w:rsidR="00A26885" w:rsidRPr="00A26885">
        <w:rPr>
          <w:rFonts w:ascii="Simplified Arabic" w:hAnsi="Simplified Arabic" w:cs="Simplified Arabic"/>
          <w:rtl/>
          <w:lang w:bidi="ar-JO"/>
        </w:rPr>
        <w:t>،</w:t>
      </w:r>
      <w:proofErr w:type="spellEnd"/>
      <w:r w:rsidR="00A26885" w:rsidRPr="00A26885">
        <w:rPr>
          <w:rFonts w:ascii="Simplified Arabic" w:hAnsi="Simplified Arabic" w:cs="Simplified Arabic"/>
          <w:rtl/>
          <w:lang w:bidi="ar-JO"/>
        </w:rPr>
        <w:t xml:space="preserve"> وأي إيرادات أخرى تخص </w:t>
      </w:r>
      <w:proofErr w:type="spellStart"/>
      <w:r w:rsidR="00A26885" w:rsidRPr="00A26885">
        <w:rPr>
          <w:rFonts w:ascii="Simplified Arabic" w:hAnsi="Simplified Arabic" w:cs="Simplified Arabic"/>
          <w:rtl/>
          <w:lang w:bidi="ar-JO"/>
        </w:rPr>
        <w:t>الجامعة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>،</w:t>
      </w:r>
      <w:proofErr w:type="spellEnd"/>
      <w:r w:rsidR="00A26885" w:rsidRPr="00A26885">
        <w:rPr>
          <w:rFonts w:ascii="Simplified Arabic" w:hAnsi="Simplified Arabic" w:cs="Simplified Arabic" w:hint="cs"/>
          <w:rtl/>
          <w:lang w:bidi="ar-JO"/>
        </w:rPr>
        <w:t xml:space="preserve"> وقبض إيرادات الدفاتر الفرعية.</w:t>
      </w:r>
    </w:p>
    <w:p w:rsidR="00772914" w:rsidRPr="00A26885" w:rsidRDefault="00C908EA" w:rsidP="001346D6">
      <w:pPr>
        <w:numPr>
          <w:ilvl w:val="0"/>
          <w:numId w:val="13"/>
        </w:numPr>
        <w:bidi/>
        <w:ind w:left="276" w:hanging="283"/>
        <w:jc w:val="both"/>
        <w:rPr>
          <w:rFonts w:ascii="Simplified Arabic" w:hAnsi="Simplified Arabic" w:cs="Simplified Arabic"/>
          <w:rtl/>
          <w:lang w:bidi="ar-JO"/>
        </w:rPr>
      </w:pPr>
      <w:r w:rsidRPr="00A26885">
        <w:rPr>
          <w:rFonts w:ascii="Simplified Arabic" w:hAnsi="Simplified Arabic" w:cs="Simplified Arabic"/>
          <w:rtl/>
          <w:lang w:bidi="ar-JO"/>
        </w:rPr>
        <w:t xml:space="preserve">صرف ما يستحقه الطلبة من </w:t>
      </w:r>
      <w:proofErr w:type="spellStart"/>
      <w:r w:rsidRPr="00A26885">
        <w:rPr>
          <w:rFonts w:ascii="Simplified Arabic" w:hAnsi="Simplified Arabic" w:cs="Simplified Arabic"/>
          <w:rtl/>
          <w:lang w:bidi="ar-JO"/>
        </w:rPr>
        <w:t>رديات</w:t>
      </w:r>
      <w:proofErr w:type="spellEnd"/>
      <w:r w:rsidRPr="00A26885">
        <w:rPr>
          <w:rFonts w:ascii="Simplified Arabic" w:hAnsi="Simplified Arabic" w:cs="Simplified Arabic"/>
          <w:rtl/>
          <w:lang w:bidi="ar-JO"/>
        </w:rPr>
        <w:t xml:space="preserve"> أثناء الدراسة أو بعد التخرج .</w:t>
      </w:r>
    </w:p>
    <w:p w:rsidR="00A26885" w:rsidRPr="00A26885" w:rsidRDefault="00A26885" w:rsidP="001346D6">
      <w:pPr>
        <w:tabs>
          <w:tab w:val="num" w:pos="720"/>
        </w:tabs>
        <w:bidi/>
        <w:jc w:val="both"/>
        <w:rPr>
          <w:rFonts w:ascii="Simplified Arabic" w:hAnsi="Simplified Arabic" w:cs="Simplified Arabic"/>
          <w:rtl/>
          <w:lang w:bidi="ar-JO"/>
        </w:rPr>
      </w:pPr>
    </w:p>
    <w:p w:rsidR="00B65F89" w:rsidRPr="00A26885" w:rsidRDefault="00352EFE" w:rsidP="00A26885">
      <w:pPr>
        <w:tabs>
          <w:tab w:val="num" w:pos="720"/>
        </w:tabs>
        <w:bidi/>
        <w:jc w:val="both"/>
        <w:rPr>
          <w:rFonts w:ascii="Simplified Arabic" w:hAnsi="Simplified Arabic" w:cs="Simplified Arabic"/>
          <w:u w:val="single"/>
          <w:rtl/>
          <w:lang w:bidi="ar-JO"/>
        </w:rPr>
      </w:pPr>
      <w:r w:rsidRPr="00A26885">
        <w:rPr>
          <w:rFonts w:ascii="Simplified Arabic" w:hAnsi="Simplified Arabic" w:cs="Simplified Arabic"/>
          <w:u w:val="single"/>
          <w:rtl/>
          <w:lang w:bidi="ar-JO"/>
        </w:rPr>
        <w:t xml:space="preserve">شعبة </w:t>
      </w:r>
      <w:r w:rsidR="00B65F89" w:rsidRPr="00A26885">
        <w:rPr>
          <w:rFonts w:ascii="Simplified Arabic" w:hAnsi="Simplified Arabic" w:cs="Simplified Arabic"/>
          <w:u w:val="single"/>
          <w:rtl/>
          <w:lang w:bidi="ar-JO"/>
        </w:rPr>
        <w:t>ال</w:t>
      </w:r>
      <w:r w:rsidR="00225D6B" w:rsidRPr="00A26885">
        <w:rPr>
          <w:rFonts w:ascii="Simplified Arabic" w:hAnsi="Simplified Arabic" w:cs="Simplified Arabic"/>
          <w:u w:val="single"/>
          <w:rtl/>
          <w:lang w:bidi="ar-JO"/>
        </w:rPr>
        <w:t>ذمم الطلابية والبعثات</w:t>
      </w:r>
      <w:r w:rsidRPr="00A26885">
        <w:rPr>
          <w:rFonts w:ascii="Simplified Arabic" w:hAnsi="Simplified Arabic" w:cs="Simplified Arabic"/>
          <w:u w:val="single"/>
          <w:rtl/>
          <w:lang w:bidi="ar-JO"/>
        </w:rPr>
        <w:t xml:space="preserve">: </w:t>
      </w:r>
    </w:p>
    <w:p w:rsidR="003335E7" w:rsidRPr="001346D6" w:rsidRDefault="00B65F89" w:rsidP="00A26885">
      <w:pPr>
        <w:numPr>
          <w:ilvl w:val="0"/>
          <w:numId w:val="15"/>
        </w:numPr>
        <w:bidi/>
        <w:ind w:left="283" w:hanging="283"/>
        <w:jc w:val="both"/>
        <w:rPr>
          <w:rFonts w:ascii="Simplified Arabic" w:hAnsi="Simplified Arabic" w:cs="Simplified Arabic"/>
          <w:rtl/>
          <w:lang w:bidi="ar-JO"/>
        </w:rPr>
      </w:pPr>
      <w:r w:rsidRPr="00A26885">
        <w:rPr>
          <w:rFonts w:ascii="Simplified Arabic" w:hAnsi="Simplified Arabic" w:cs="Simplified Arabic"/>
          <w:rtl/>
          <w:lang w:bidi="ar-JO"/>
        </w:rPr>
        <w:t xml:space="preserve">مسك حسابات </w:t>
      </w:r>
      <w:r w:rsidR="00225D6B" w:rsidRPr="00A26885">
        <w:rPr>
          <w:rFonts w:ascii="Simplified Arabic" w:hAnsi="Simplified Arabic" w:cs="Simplified Arabic"/>
          <w:rtl/>
          <w:lang w:bidi="ar-JO"/>
        </w:rPr>
        <w:t xml:space="preserve">الذمم الخاصة بطلاب الجامعة المبعوثين على نفقات 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>ال</w:t>
      </w:r>
      <w:r w:rsidR="00225D6B" w:rsidRPr="00A26885">
        <w:rPr>
          <w:rFonts w:ascii="Simplified Arabic" w:hAnsi="Simplified Arabic" w:cs="Simplified Arabic"/>
          <w:rtl/>
          <w:lang w:bidi="ar-JO"/>
        </w:rPr>
        <w:t xml:space="preserve">جهات </w:t>
      </w:r>
      <w:r w:rsidR="00A26885" w:rsidRPr="00A26885">
        <w:rPr>
          <w:rFonts w:ascii="Simplified Arabic" w:hAnsi="Simplified Arabic" w:cs="Simplified Arabic" w:hint="cs"/>
          <w:rtl/>
          <w:lang w:bidi="ar-JO"/>
        </w:rPr>
        <w:t xml:space="preserve">الباعثة </w:t>
      </w:r>
      <w:proofErr w:type="spellStart"/>
      <w:r w:rsidR="00A26885" w:rsidRPr="00A26885">
        <w:rPr>
          <w:rFonts w:ascii="Simplified Arabic" w:hAnsi="Simplified Arabic" w:cs="Simplified Arabic" w:hint="cs"/>
          <w:rtl/>
          <w:lang w:bidi="ar-JO"/>
        </w:rPr>
        <w:t>والمانحة</w:t>
      </w:r>
      <w:r w:rsidR="00225D6B" w:rsidRPr="00A26885">
        <w:rPr>
          <w:rFonts w:ascii="Simplified Arabic" w:hAnsi="Simplified Arabic" w:cs="Simplified Arabic"/>
          <w:rtl/>
          <w:lang w:bidi="ar-JO"/>
        </w:rPr>
        <w:t>،</w:t>
      </w:r>
      <w:proofErr w:type="spellEnd"/>
      <w:r w:rsidR="00225D6B" w:rsidRPr="00A26885">
        <w:rPr>
          <w:rFonts w:ascii="Simplified Arabic" w:hAnsi="Simplified Arabic" w:cs="Simplified Arabic"/>
          <w:rtl/>
          <w:lang w:bidi="ar-JO"/>
        </w:rPr>
        <w:t xml:space="preserve"> وإعداد المطالبات الخاصة </w:t>
      </w:r>
      <w:proofErr w:type="spellStart"/>
      <w:r w:rsidR="00A26885" w:rsidRPr="00A26885">
        <w:rPr>
          <w:rFonts w:ascii="Simplified Arabic" w:hAnsi="Simplified Arabic" w:cs="Simplified Arabic" w:hint="cs"/>
          <w:rtl/>
          <w:lang w:bidi="ar-JO"/>
        </w:rPr>
        <w:t>بها</w:t>
      </w:r>
      <w:proofErr w:type="spellEnd"/>
      <w:r w:rsidR="00A26885" w:rsidRPr="00A26885">
        <w:rPr>
          <w:rFonts w:ascii="Simplified Arabic" w:hAnsi="Simplified Arabic" w:cs="Simplified Arabic" w:hint="cs"/>
          <w:rtl/>
          <w:lang w:bidi="ar-JO"/>
        </w:rPr>
        <w:t>.</w:t>
      </w:r>
      <w:r w:rsidR="00A26885" w:rsidRPr="00A26885">
        <w:rPr>
          <w:rFonts w:ascii="Simplified Arabic" w:hAnsi="Simplified Arabic" w:cs="Simplified Arabic"/>
          <w:rtl/>
          <w:lang w:bidi="ar-JO"/>
        </w:rPr>
        <w:t xml:space="preserve"> </w:t>
      </w:r>
    </w:p>
    <w:p w:rsidR="00B65F89" w:rsidRPr="001346D6" w:rsidRDefault="00B65F89" w:rsidP="001346D6">
      <w:pPr>
        <w:bidi/>
        <w:ind w:left="1155"/>
        <w:jc w:val="both"/>
        <w:rPr>
          <w:rFonts w:ascii="Simplified Arabic" w:hAnsi="Simplified Arabic" w:cs="Simplified Arabic"/>
          <w:rtl/>
          <w:lang w:bidi="ar-JO"/>
        </w:rPr>
      </w:pPr>
    </w:p>
    <w:sectPr w:rsidR="00B65F89" w:rsidRPr="001346D6" w:rsidSect="001346D6">
      <w:pgSz w:w="12240" w:h="15840"/>
      <w:pgMar w:top="568" w:right="758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D57"/>
    <w:multiLevelType w:val="multilevel"/>
    <w:tmpl w:val="6138FA7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127F4"/>
    <w:multiLevelType w:val="hybridMultilevel"/>
    <w:tmpl w:val="CFA8E4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462E6D"/>
    <w:multiLevelType w:val="hybridMultilevel"/>
    <w:tmpl w:val="97D08FEA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>
    <w:nsid w:val="1A8C1340"/>
    <w:multiLevelType w:val="hybridMultilevel"/>
    <w:tmpl w:val="85707ABE"/>
    <w:lvl w:ilvl="0" w:tplc="31D05466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Mudir MT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>
    <w:nsid w:val="1C1C1F9A"/>
    <w:multiLevelType w:val="hybridMultilevel"/>
    <w:tmpl w:val="BF000AFA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5">
    <w:nsid w:val="2B8664AE"/>
    <w:multiLevelType w:val="hybridMultilevel"/>
    <w:tmpl w:val="74ECEED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>
    <w:nsid w:val="2BC43BE7"/>
    <w:multiLevelType w:val="hybridMultilevel"/>
    <w:tmpl w:val="7578EECE"/>
    <w:lvl w:ilvl="0" w:tplc="018C9F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F1485"/>
    <w:multiLevelType w:val="hybridMultilevel"/>
    <w:tmpl w:val="BF000AFA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>
    <w:nsid w:val="30741981"/>
    <w:multiLevelType w:val="multilevel"/>
    <w:tmpl w:val="23CA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6B93"/>
    <w:multiLevelType w:val="multilevel"/>
    <w:tmpl w:val="8464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71926"/>
    <w:multiLevelType w:val="multilevel"/>
    <w:tmpl w:val="0EF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E22508"/>
    <w:multiLevelType w:val="hybridMultilevel"/>
    <w:tmpl w:val="6138FA7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B2B5151"/>
    <w:multiLevelType w:val="hybridMultilevel"/>
    <w:tmpl w:val="C19047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C184624"/>
    <w:multiLevelType w:val="hybridMultilevel"/>
    <w:tmpl w:val="CEF41658"/>
    <w:lvl w:ilvl="0" w:tplc="B950E6CC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Mudir MT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>
    <w:nsid w:val="5E1E6AD1"/>
    <w:multiLevelType w:val="hybridMultilevel"/>
    <w:tmpl w:val="7BB2DDC4"/>
    <w:lvl w:ilvl="0" w:tplc="018C9FC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33472F"/>
    <w:rsid w:val="000B191E"/>
    <w:rsid w:val="000C7B5C"/>
    <w:rsid w:val="000D7968"/>
    <w:rsid w:val="001346D6"/>
    <w:rsid w:val="001D2395"/>
    <w:rsid w:val="00212A81"/>
    <w:rsid w:val="00225D6B"/>
    <w:rsid w:val="00264844"/>
    <w:rsid w:val="00286DBE"/>
    <w:rsid w:val="002A7153"/>
    <w:rsid w:val="002A7FC7"/>
    <w:rsid w:val="002D2F61"/>
    <w:rsid w:val="003335E7"/>
    <w:rsid w:val="0033472F"/>
    <w:rsid w:val="003415C9"/>
    <w:rsid w:val="00352EFE"/>
    <w:rsid w:val="0049419F"/>
    <w:rsid w:val="00497AF6"/>
    <w:rsid w:val="004A29AB"/>
    <w:rsid w:val="004D2372"/>
    <w:rsid w:val="004F268D"/>
    <w:rsid w:val="004F4AE2"/>
    <w:rsid w:val="005052E7"/>
    <w:rsid w:val="00517E4A"/>
    <w:rsid w:val="00526842"/>
    <w:rsid w:val="00570568"/>
    <w:rsid w:val="00641295"/>
    <w:rsid w:val="00643585"/>
    <w:rsid w:val="00657779"/>
    <w:rsid w:val="00660603"/>
    <w:rsid w:val="006934E8"/>
    <w:rsid w:val="006B3915"/>
    <w:rsid w:val="00746078"/>
    <w:rsid w:val="00765D83"/>
    <w:rsid w:val="00772914"/>
    <w:rsid w:val="007876C2"/>
    <w:rsid w:val="00806D30"/>
    <w:rsid w:val="0082199A"/>
    <w:rsid w:val="00825828"/>
    <w:rsid w:val="008674D9"/>
    <w:rsid w:val="008C0F4D"/>
    <w:rsid w:val="00912AFB"/>
    <w:rsid w:val="00925CF5"/>
    <w:rsid w:val="00985B83"/>
    <w:rsid w:val="00987688"/>
    <w:rsid w:val="009A0B90"/>
    <w:rsid w:val="009B0756"/>
    <w:rsid w:val="009B181B"/>
    <w:rsid w:val="009B5B4F"/>
    <w:rsid w:val="009E3241"/>
    <w:rsid w:val="00A2638E"/>
    <w:rsid w:val="00A26885"/>
    <w:rsid w:val="00A54B1F"/>
    <w:rsid w:val="00A55E95"/>
    <w:rsid w:val="00AC2AAD"/>
    <w:rsid w:val="00AE1B80"/>
    <w:rsid w:val="00B64BC3"/>
    <w:rsid w:val="00B65F89"/>
    <w:rsid w:val="00BB03F4"/>
    <w:rsid w:val="00C4513B"/>
    <w:rsid w:val="00C908EA"/>
    <w:rsid w:val="00CC1149"/>
    <w:rsid w:val="00D05D3E"/>
    <w:rsid w:val="00D96A48"/>
    <w:rsid w:val="00DE5C2A"/>
    <w:rsid w:val="00DF4D46"/>
    <w:rsid w:val="00E2071C"/>
    <w:rsid w:val="00E41948"/>
    <w:rsid w:val="00E44697"/>
    <w:rsid w:val="00E54D14"/>
    <w:rsid w:val="00EB7707"/>
    <w:rsid w:val="00EC5A45"/>
    <w:rsid w:val="00F2603F"/>
    <w:rsid w:val="00F36BDB"/>
    <w:rsid w:val="00F66363"/>
    <w:rsid w:val="00F7533D"/>
    <w:rsid w:val="00F81D58"/>
    <w:rsid w:val="00FA4A6D"/>
    <w:rsid w:val="00FA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A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352EFE"/>
    <w:rPr>
      <w:b/>
      <w:bCs/>
    </w:rPr>
  </w:style>
  <w:style w:type="paragraph" w:styleId="BalloonText">
    <w:name w:val="Balloon Text"/>
    <w:basedOn w:val="Normal"/>
    <w:semiHidden/>
    <w:rsid w:val="009A0B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F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2078">
                          <w:marLeft w:val="0"/>
                          <w:marRight w:val="1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28438">
                          <w:marLeft w:val="0"/>
                          <w:marRight w:val="1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1270">
                          <w:marLeft w:val="0"/>
                          <w:marRight w:val="1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03182">
                          <w:marLeft w:val="0"/>
                          <w:marRight w:val="1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15112">
                          <w:marLeft w:val="0"/>
                          <w:marRight w:val="1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68372">
                          <w:marLeft w:val="0"/>
                          <w:marRight w:val="1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01379">
                          <w:marLeft w:val="0"/>
                          <w:marRight w:val="1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412160-E34C-4F11-BBFB-94B973A8B39E}"/>
</file>

<file path=customXml/itemProps2.xml><?xml version="1.0" encoding="utf-8"?>
<ds:datastoreItem xmlns:ds="http://schemas.openxmlformats.org/officeDocument/2006/customXml" ds:itemID="{F273F9A7-95AE-4525-A1C2-2FE860B70B81}"/>
</file>

<file path=customXml/itemProps3.xml><?xml version="1.0" encoding="utf-8"?>
<ds:datastoreItem xmlns:ds="http://schemas.openxmlformats.org/officeDocument/2006/customXml" ds:itemID="{947AFAF2-89F1-42E6-81F0-90B1E0CAC6B6}"/>
</file>

<file path=customXml/itemProps4.xml><?xml version="1.0" encoding="utf-8"?>
<ds:datastoreItem xmlns:ds="http://schemas.openxmlformats.org/officeDocument/2006/customXml" ds:itemID="{D9AFC6F5-2F3A-4AB4-A245-14C0F3C2B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الجامعــــــــة الأردنيـــــــــــة</vt:lpstr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الجامعــــــــة الأردنيـــــــــــة</dc:title>
  <dc:creator>user</dc:creator>
  <cp:lastModifiedBy>s.melhem</cp:lastModifiedBy>
  <cp:revision>7</cp:revision>
  <cp:lastPrinted>2016-07-04T08:38:00Z</cp:lastPrinted>
  <dcterms:created xsi:type="dcterms:W3CDTF">2019-05-01T10:42:00Z</dcterms:created>
  <dcterms:modified xsi:type="dcterms:W3CDTF">2019-06-17T06:34:00Z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